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ind w:right="1435.1999999999998"/>
        <w:jc w:val="center"/>
        <w:rPr>
          <w:sz w:val="80"/>
          <w:szCs w:val="80"/>
        </w:rPr>
      </w:pPr>
      <w:r w:rsidDel="00000000" w:rsidR="00000000" w:rsidRPr="00000000">
        <w:rPr>
          <w:sz w:val="48"/>
          <w:szCs w:val="48"/>
          <w:rtl w:val="0"/>
        </w:rPr>
        <w:t xml:space="preserve">       </w:t>
      </w:r>
      <w:r w:rsidDel="00000000" w:rsidR="00000000" w:rsidRPr="00000000">
        <w:rPr>
          <w:sz w:val="80"/>
          <w:szCs w:val="80"/>
          <w:rtl w:val="0"/>
        </w:rPr>
        <w:t xml:space="preserve">Newsletter</w:t>
      </w:r>
    </w:p>
    <w:p w:rsidR="00000000" w:rsidDel="00000000" w:rsidP="00000000" w:rsidRDefault="00000000" w:rsidRPr="00000000" w14:paraId="00000002">
      <w:pPr>
        <w:widowControl w:val="0"/>
        <w:ind w:right="1435.1999999999998"/>
        <w:jc w:val="center"/>
        <w:rPr>
          <w:sz w:val="40"/>
          <w:szCs w:val="40"/>
        </w:rPr>
      </w:pPr>
      <w:r w:rsidDel="00000000" w:rsidR="00000000" w:rsidRPr="00000000">
        <w:rPr>
          <w:sz w:val="40"/>
          <w:szCs w:val="40"/>
          <w:rtl w:val="0"/>
        </w:rPr>
        <w:t xml:space="preserve"> Mrs. Van Nevel, Mrs. Campbell, &amp; Ms. Holt</w:t>
      </w:r>
    </w:p>
    <w:p w:rsidR="00000000" w:rsidDel="00000000" w:rsidP="00000000" w:rsidRDefault="00000000" w:rsidRPr="00000000" w14:paraId="00000003">
      <w:pPr>
        <w:widowControl w:val="0"/>
        <w:ind w:right="1435.1999999999998"/>
        <w:jc w:val="left"/>
        <w:rPr>
          <w:b w:val="1"/>
          <w:sz w:val="24"/>
          <w:szCs w:val="24"/>
        </w:rPr>
        <w:sectPr>
          <w:pgSz w:h="15840" w:w="12240"/>
          <w:pgMar w:bottom="720" w:top="720" w:left="720" w:right="720" w:header="720" w:footer="720"/>
          <w:pgNumType w:start="1"/>
          <w:cols w:equalWidth="0" w:num="1">
            <w:col w:space="0" w:w="10800"/>
          </w:cols>
        </w:sectPr>
      </w:pPr>
      <w:r w:rsidDel="00000000" w:rsidR="00000000" w:rsidRPr="00000000">
        <w:rPr>
          <w:rtl w:val="0"/>
        </w:rPr>
      </w:r>
    </w:p>
    <w:p w:rsidR="00000000" w:rsidDel="00000000" w:rsidP="00000000" w:rsidRDefault="00000000" w:rsidRPr="00000000" w14:paraId="00000004">
      <w:pPr>
        <w:widowControl w:val="0"/>
        <w:ind w:right="1435.1999999999998"/>
        <w:jc w:val="left"/>
        <w:rPr>
          <w:b w:val="1"/>
          <w:sz w:val="24"/>
          <w:szCs w:val="24"/>
        </w:rPr>
      </w:pPr>
      <w:r w:rsidDel="00000000" w:rsidR="00000000" w:rsidRPr="00000000">
        <w:rPr>
          <w:b w:val="1"/>
          <w:sz w:val="24"/>
          <w:szCs w:val="24"/>
          <w:rtl w:val="0"/>
        </w:rPr>
        <w:t xml:space="preserve">Anchorage Public School</w:t>
      </w:r>
    </w:p>
    <w:p w:rsidR="00000000" w:rsidDel="00000000" w:rsidP="00000000" w:rsidRDefault="00000000" w:rsidRPr="00000000" w14:paraId="00000005">
      <w:pPr>
        <w:widowControl w:val="0"/>
        <w:ind w:right="1435.1999999999998"/>
        <w:jc w:val="left"/>
        <w:rPr>
          <w:b w:val="1"/>
          <w:sz w:val="24"/>
          <w:szCs w:val="24"/>
        </w:rPr>
      </w:pPr>
      <w:r w:rsidDel="00000000" w:rsidR="00000000" w:rsidRPr="00000000">
        <w:rPr>
          <w:b w:val="1"/>
          <w:sz w:val="24"/>
          <w:szCs w:val="24"/>
          <w:rtl w:val="0"/>
        </w:rPr>
        <w:tab/>
      </w:r>
    </w:p>
    <w:p w:rsidR="00000000" w:rsidDel="00000000" w:rsidP="00000000" w:rsidRDefault="00000000" w:rsidRPr="00000000" w14:paraId="00000006">
      <w:pPr>
        <w:widowControl w:val="0"/>
        <w:ind w:right="1435.1999999999998"/>
        <w:jc w:val="left"/>
        <w:rPr>
          <w:b w:val="1"/>
          <w:sz w:val="24"/>
          <w:szCs w:val="24"/>
          <w:u w:val="single"/>
        </w:rPr>
      </w:pPr>
      <w:r w:rsidDel="00000000" w:rsidR="00000000" w:rsidRPr="00000000">
        <w:rPr>
          <w:b w:val="1"/>
          <w:sz w:val="24"/>
          <w:szCs w:val="24"/>
          <w:u w:val="single"/>
          <w:rtl w:val="0"/>
        </w:rPr>
        <w:t xml:space="preserve">Spelling/Vocabulary:</w:t>
      </w:r>
    </w:p>
    <w:p w:rsidR="00000000" w:rsidDel="00000000" w:rsidP="00000000" w:rsidRDefault="00000000" w:rsidRPr="00000000" w14:paraId="00000007">
      <w:pPr>
        <w:widowControl w:val="0"/>
        <w:ind w:right="810"/>
        <w:jc w:val="left"/>
        <w:rPr>
          <w:sz w:val="20"/>
          <w:szCs w:val="20"/>
        </w:rPr>
      </w:pPr>
      <w:r w:rsidDel="00000000" w:rsidR="00000000" w:rsidRPr="00000000">
        <w:rPr>
          <w:sz w:val="20"/>
          <w:szCs w:val="20"/>
          <w:rtl w:val="0"/>
        </w:rPr>
        <w:t xml:space="preserve">The words this week will come from our Journeys’ series lesson 11.  The spelling, vocabulary and </w:t>
      </w:r>
    </w:p>
    <w:p w:rsidR="00000000" w:rsidDel="00000000" w:rsidP="00000000" w:rsidRDefault="00000000" w:rsidRPr="00000000" w14:paraId="00000008">
      <w:pPr>
        <w:widowControl w:val="0"/>
        <w:ind w:right="810"/>
        <w:jc w:val="left"/>
        <w:rPr>
          <w:sz w:val="20"/>
          <w:szCs w:val="20"/>
        </w:rPr>
      </w:pPr>
      <w:r w:rsidDel="00000000" w:rsidR="00000000" w:rsidRPr="00000000">
        <w:rPr>
          <w:sz w:val="20"/>
          <w:szCs w:val="20"/>
          <w:rtl w:val="0"/>
        </w:rPr>
        <w:t xml:space="preserve">the grammar tests are Friday, March 6th.  </w:t>
      </w:r>
    </w:p>
    <w:p w:rsidR="00000000" w:rsidDel="00000000" w:rsidP="00000000" w:rsidRDefault="00000000" w:rsidRPr="00000000" w14:paraId="00000009">
      <w:pPr>
        <w:widowControl w:val="0"/>
        <w:numPr>
          <w:ilvl w:val="0"/>
          <w:numId w:val="1"/>
        </w:numPr>
        <w:ind w:left="720" w:right="810" w:hanging="360"/>
        <w:jc w:val="left"/>
        <w:rPr>
          <w:sz w:val="20"/>
          <w:szCs w:val="20"/>
        </w:rPr>
      </w:pPr>
      <w:r w:rsidDel="00000000" w:rsidR="00000000" w:rsidRPr="00000000">
        <w:rPr>
          <w:sz w:val="20"/>
          <w:szCs w:val="20"/>
          <w:rtl w:val="0"/>
        </w:rPr>
        <w:t xml:space="preserve">whirling</w:t>
        <w:tab/>
        <w:tab/>
        <w:t xml:space="preserve">*  rage</w:t>
      </w:r>
    </w:p>
    <w:p w:rsidR="00000000" w:rsidDel="00000000" w:rsidP="00000000" w:rsidRDefault="00000000" w:rsidRPr="00000000" w14:paraId="0000000A">
      <w:pPr>
        <w:widowControl w:val="0"/>
        <w:numPr>
          <w:ilvl w:val="0"/>
          <w:numId w:val="1"/>
        </w:numPr>
        <w:ind w:left="720" w:right="810" w:hanging="360"/>
        <w:jc w:val="left"/>
        <w:rPr>
          <w:sz w:val="20"/>
          <w:szCs w:val="20"/>
        </w:rPr>
      </w:pPr>
      <w:r w:rsidDel="00000000" w:rsidR="00000000" w:rsidRPr="00000000">
        <w:rPr>
          <w:sz w:val="20"/>
          <w:szCs w:val="20"/>
          <w:rtl w:val="0"/>
        </w:rPr>
        <w:t xml:space="preserve">rapidly</w:t>
        <w:tab/>
        <w:tab/>
        <w:t xml:space="preserve">*  experience</w:t>
      </w:r>
    </w:p>
    <w:p w:rsidR="00000000" w:rsidDel="00000000" w:rsidP="00000000" w:rsidRDefault="00000000" w:rsidRPr="00000000" w14:paraId="0000000B">
      <w:pPr>
        <w:widowControl w:val="0"/>
        <w:numPr>
          <w:ilvl w:val="0"/>
          <w:numId w:val="1"/>
        </w:numPr>
        <w:ind w:left="720" w:right="810" w:hanging="360"/>
        <w:jc w:val="left"/>
        <w:rPr>
          <w:sz w:val="20"/>
          <w:szCs w:val="20"/>
        </w:rPr>
      </w:pPr>
      <w:r w:rsidDel="00000000" w:rsidR="00000000" w:rsidRPr="00000000">
        <w:rPr>
          <w:sz w:val="20"/>
          <w:szCs w:val="20"/>
          <w:rtl w:val="0"/>
        </w:rPr>
        <w:t xml:space="preserve">condense</w:t>
        <w:tab/>
        <w:t xml:space="preserve">*  ancient</w:t>
      </w:r>
    </w:p>
    <w:p w:rsidR="00000000" w:rsidDel="00000000" w:rsidP="00000000" w:rsidRDefault="00000000" w:rsidRPr="00000000" w14:paraId="0000000C">
      <w:pPr>
        <w:widowControl w:val="0"/>
        <w:numPr>
          <w:ilvl w:val="0"/>
          <w:numId w:val="1"/>
        </w:numPr>
        <w:ind w:left="720" w:right="810" w:hanging="360"/>
        <w:jc w:val="left"/>
        <w:rPr>
          <w:sz w:val="20"/>
          <w:szCs w:val="20"/>
        </w:rPr>
      </w:pPr>
      <w:r w:rsidDel="00000000" w:rsidR="00000000" w:rsidRPr="00000000">
        <w:rPr>
          <w:sz w:val="20"/>
          <w:szCs w:val="20"/>
          <w:rtl w:val="0"/>
        </w:rPr>
        <w:t xml:space="preserve">source</w:t>
        <w:tab/>
        <w:tab/>
        <w:t xml:space="preserve">*  predict</w:t>
      </w:r>
    </w:p>
    <w:p w:rsidR="00000000" w:rsidDel="00000000" w:rsidP="00000000" w:rsidRDefault="00000000" w:rsidRPr="00000000" w14:paraId="0000000D">
      <w:pPr>
        <w:widowControl w:val="0"/>
        <w:numPr>
          <w:ilvl w:val="0"/>
          <w:numId w:val="1"/>
        </w:numPr>
        <w:ind w:left="720" w:right="810" w:hanging="360"/>
        <w:jc w:val="left"/>
        <w:rPr>
          <w:sz w:val="20"/>
          <w:szCs w:val="20"/>
        </w:rPr>
      </w:pPr>
      <w:r w:rsidDel="00000000" w:rsidR="00000000" w:rsidRPr="00000000">
        <w:rPr>
          <w:sz w:val="20"/>
          <w:szCs w:val="20"/>
          <w:rtl w:val="0"/>
        </w:rPr>
        <w:t xml:space="preserve">rotating</w:t>
        <w:tab/>
        <w:tab/>
        <w:t xml:space="preserve">*  registered</w:t>
      </w:r>
    </w:p>
    <w:p w:rsidR="00000000" w:rsidDel="00000000" w:rsidP="00000000" w:rsidRDefault="00000000" w:rsidRPr="00000000" w14:paraId="0000000E">
      <w:pPr>
        <w:widowControl w:val="0"/>
        <w:ind w:left="720" w:right="810" w:firstLine="0"/>
        <w:jc w:val="left"/>
        <w:rPr>
          <w:sz w:val="24"/>
          <w:szCs w:val="24"/>
        </w:rPr>
      </w:pPr>
      <w:r w:rsidDel="00000000" w:rsidR="00000000" w:rsidRPr="00000000">
        <w:rPr>
          <w:rtl w:val="0"/>
        </w:rPr>
      </w:r>
    </w:p>
    <w:p w:rsidR="00000000" w:rsidDel="00000000" w:rsidP="00000000" w:rsidRDefault="00000000" w:rsidRPr="00000000" w14:paraId="0000000F">
      <w:pPr>
        <w:widowControl w:val="0"/>
        <w:ind w:left="0" w:right="810" w:firstLine="0"/>
        <w:jc w:val="left"/>
        <w:rPr>
          <w:b w:val="1"/>
          <w:sz w:val="24"/>
          <w:szCs w:val="24"/>
          <w:u w:val="single"/>
        </w:rPr>
      </w:pPr>
      <w:r w:rsidDel="00000000" w:rsidR="00000000" w:rsidRPr="00000000">
        <w:rPr>
          <w:b w:val="1"/>
          <w:sz w:val="24"/>
          <w:szCs w:val="24"/>
          <w:u w:val="single"/>
          <w:rtl w:val="0"/>
        </w:rPr>
        <w:t xml:space="preserve">Vocabulary Strategies:</w:t>
      </w:r>
    </w:p>
    <w:p w:rsidR="00000000" w:rsidDel="00000000" w:rsidP="00000000" w:rsidRDefault="00000000" w:rsidRPr="00000000" w14:paraId="00000010">
      <w:pPr>
        <w:widowControl w:val="0"/>
        <w:ind w:left="0" w:right="810" w:firstLine="0"/>
        <w:jc w:val="left"/>
        <w:rPr>
          <w:sz w:val="20"/>
          <w:szCs w:val="20"/>
        </w:rPr>
      </w:pPr>
      <w:r w:rsidDel="00000000" w:rsidR="00000000" w:rsidRPr="00000000">
        <w:rPr>
          <w:sz w:val="20"/>
          <w:szCs w:val="20"/>
          <w:rtl w:val="0"/>
        </w:rPr>
        <w:t xml:space="preserve">Our vocabulary strategy for the next two weeks is working with suffixes -</w:t>
      </w:r>
      <w:r w:rsidDel="00000000" w:rsidR="00000000" w:rsidRPr="00000000">
        <w:rPr>
          <w:i w:val="1"/>
          <w:sz w:val="20"/>
          <w:szCs w:val="20"/>
          <w:rtl w:val="0"/>
        </w:rPr>
        <w:t xml:space="preserve">ful, -less, -ness, -ment. </w:t>
      </w:r>
      <w:r w:rsidDel="00000000" w:rsidR="00000000" w:rsidRPr="00000000">
        <w:rPr>
          <w:sz w:val="20"/>
          <w:szCs w:val="20"/>
          <w:rtl w:val="0"/>
        </w:rPr>
        <w:t xml:space="preserve">Students will use common and Latin affixes and roots as clues to the meaning of the word.</w:t>
      </w:r>
    </w:p>
    <w:p w:rsidR="00000000" w:rsidDel="00000000" w:rsidP="00000000" w:rsidRDefault="00000000" w:rsidRPr="00000000" w14:paraId="00000011">
      <w:pPr>
        <w:widowControl w:val="0"/>
        <w:ind w:left="0" w:right="810" w:firstLine="0"/>
        <w:jc w:val="left"/>
        <w:rPr>
          <w:sz w:val="24"/>
          <w:szCs w:val="24"/>
        </w:rPr>
      </w:pPr>
      <w:r w:rsidDel="00000000" w:rsidR="00000000" w:rsidRPr="00000000">
        <w:rPr>
          <w:rtl w:val="0"/>
        </w:rPr>
      </w:r>
    </w:p>
    <w:p w:rsidR="00000000" w:rsidDel="00000000" w:rsidP="00000000" w:rsidRDefault="00000000" w:rsidRPr="00000000" w14:paraId="00000012">
      <w:pPr>
        <w:widowControl w:val="0"/>
        <w:ind w:left="0" w:right="810" w:firstLine="0"/>
        <w:jc w:val="left"/>
        <w:rPr>
          <w:b w:val="1"/>
          <w:sz w:val="24"/>
          <w:szCs w:val="24"/>
          <w:u w:val="single"/>
        </w:rPr>
      </w:pPr>
      <w:r w:rsidDel="00000000" w:rsidR="00000000" w:rsidRPr="00000000">
        <w:rPr>
          <w:b w:val="1"/>
          <w:sz w:val="24"/>
          <w:szCs w:val="24"/>
          <w:u w:val="single"/>
          <w:rtl w:val="0"/>
        </w:rPr>
        <w:t xml:space="preserve">Grammar:</w:t>
      </w:r>
    </w:p>
    <w:p w:rsidR="00000000" w:rsidDel="00000000" w:rsidP="00000000" w:rsidRDefault="00000000" w:rsidRPr="00000000" w14:paraId="00000013">
      <w:pPr>
        <w:widowControl w:val="0"/>
        <w:ind w:left="0" w:right="810" w:firstLine="0"/>
        <w:jc w:val="left"/>
        <w:rPr>
          <w:sz w:val="20"/>
          <w:szCs w:val="20"/>
        </w:rPr>
      </w:pPr>
      <w:r w:rsidDel="00000000" w:rsidR="00000000" w:rsidRPr="00000000">
        <w:rPr>
          <w:sz w:val="20"/>
          <w:szCs w:val="20"/>
          <w:rtl w:val="0"/>
        </w:rPr>
        <w:t xml:space="preserve">Words that are frequently confused is our grammar skill for the week. The words sound alike but have different spellings and meanings.  For example their, there, and they’re.</w:t>
      </w:r>
    </w:p>
    <w:p w:rsidR="00000000" w:rsidDel="00000000" w:rsidP="00000000" w:rsidRDefault="00000000" w:rsidRPr="00000000" w14:paraId="00000014">
      <w:pPr>
        <w:widowControl w:val="0"/>
        <w:ind w:left="0" w:right="810" w:firstLine="0"/>
        <w:jc w:val="left"/>
        <w:rPr>
          <w:b w:val="1"/>
          <w:sz w:val="20"/>
          <w:szCs w:val="20"/>
          <w:u w:val="single"/>
        </w:rPr>
      </w:pPr>
      <w:r w:rsidDel="00000000" w:rsidR="00000000" w:rsidRPr="00000000">
        <w:rPr>
          <w:rtl w:val="0"/>
        </w:rPr>
      </w:r>
    </w:p>
    <w:p w:rsidR="00000000" w:rsidDel="00000000" w:rsidP="00000000" w:rsidRDefault="00000000" w:rsidRPr="00000000" w14:paraId="00000015">
      <w:pPr>
        <w:widowControl w:val="0"/>
        <w:ind w:left="0" w:right="810" w:firstLine="0"/>
        <w:jc w:val="left"/>
        <w:rPr>
          <w:b w:val="1"/>
          <w:sz w:val="24"/>
          <w:szCs w:val="24"/>
          <w:u w:val="single"/>
        </w:rPr>
      </w:pPr>
      <w:r w:rsidDel="00000000" w:rsidR="00000000" w:rsidRPr="00000000">
        <w:rPr>
          <w:b w:val="1"/>
          <w:sz w:val="24"/>
          <w:szCs w:val="24"/>
          <w:u w:val="single"/>
          <w:rtl w:val="0"/>
        </w:rPr>
        <w:t xml:space="preserve">Math:</w:t>
      </w:r>
    </w:p>
    <w:p w:rsidR="00000000" w:rsidDel="00000000" w:rsidP="00000000" w:rsidRDefault="00000000" w:rsidRPr="00000000" w14:paraId="00000016">
      <w:pPr>
        <w:widowControl w:val="0"/>
        <w:ind w:left="0" w:right="810" w:firstLine="0"/>
        <w:jc w:val="left"/>
        <w:rPr>
          <w:sz w:val="20"/>
          <w:szCs w:val="20"/>
        </w:rPr>
      </w:pPr>
      <w:r w:rsidDel="00000000" w:rsidR="00000000" w:rsidRPr="00000000">
        <w:rPr>
          <w:sz w:val="20"/>
          <w:szCs w:val="20"/>
          <w:rtl w:val="0"/>
        </w:rPr>
        <w:t xml:space="preserve">Students’ Geometry Unit Tests were returned today. The corrections &amp; reflection are due on Thursday, 2/27. On Tuesday we are starting a lengthy Fraction Unit. Students will begin by decomposing fractions to better understand fraction equivalence. Students will be using tape diagrams and area models to represent these decompositions. Next week, students will be moving on to using multiplication &amp; division to generate equivalent fractions.</w:t>
      </w:r>
    </w:p>
    <w:p w:rsidR="00000000" w:rsidDel="00000000" w:rsidP="00000000" w:rsidRDefault="00000000" w:rsidRPr="00000000" w14:paraId="00000017">
      <w:pPr>
        <w:widowControl w:val="0"/>
        <w:ind w:left="0" w:right="810" w:firstLine="0"/>
        <w:jc w:val="left"/>
        <w:rPr>
          <w:b w:val="1"/>
          <w:sz w:val="24"/>
          <w:szCs w:val="24"/>
          <w:u w:val="single"/>
        </w:rPr>
      </w:pPr>
      <w:r w:rsidDel="00000000" w:rsidR="00000000" w:rsidRPr="00000000">
        <w:rPr>
          <w:rtl w:val="0"/>
        </w:rPr>
      </w:r>
    </w:p>
    <w:p w:rsidR="00000000" w:rsidDel="00000000" w:rsidP="00000000" w:rsidRDefault="00000000" w:rsidRPr="00000000" w14:paraId="00000018">
      <w:pPr>
        <w:widowControl w:val="0"/>
        <w:ind w:left="0" w:right="810" w:firstLine="0"/>
        <w:jc w:val="left"/>
        <w:rPr>
          <w:b w:val="1"/>
          <w:sz w:val="24"/>
          <w:szCs w:val="24"/>
          <w:u w:val="single"/>
        </w:rPr>
      </w:pPr>
      <w:r w:rsidDel="00000000" w:rsidR="00000000" w:rsidRPr="00000000">
        <w:rPr>
          <w:b w:val="1"/>
          <w:sz w:val="24"/>
          <w:szCs w:val="24"/>
          <w:u w:val="single"/>
          <w:rtl w:val="0"/>
        </w:rPr>
        <w:t xml:space="preserve">Reading:</w:t>
      </w:r>
    </w:p>
    <w:p w:rsidR="00000000" w:rsidDel="00000000" w:rsidP="00000000" w:rsidRDefault="00000000" w:rsidRPr="00000000" w14:paraId="00000019">
      <w:pPr>
        <w:widowControl w:val="0"/>
        <w:ind w:left="0" w:right="810" w:firstLine="0"/>
        <w:jc w:val="left"/>
        <w:rPr>
          <w:sz w:val="20"/>
          <w:szCs w:val="20"/>
        </w:rPr>
      </w:pPr>
      <w:r w:rsidDel="00000000" w:rsidR="00000000" w:rsidRPr="00000000">
        <w:rPr>
          <w:sz w:val="20"/>
          <w:szCs w:val="20"/>
          <w:rtl w:val="0"/>
        </w:rPr>
        <w:t xml:space="preserve">This week in reading, students will continue working on theme. They will read the drama  </w:t>
      </w:r>
      <w:r w:rsidDel="00000000" w:rsidR="00000000" w:rsidRPr="00000000">
        <w:rPr>
          <w:b w:val="1"/>
          <w:sz w:val="20"/>
          <w:szCs w:val="20"/>
          <w:u w:val="single"/>
          <w:rtl w:val="0"/>
        </w:rPr>
        <w:t xml:space="preserve">The Power of W.O.W!</w:t>
      </w:r>
      <w:r w:rsidDel="00000000" w:rsidR="00000000" w:rsidRPr="00000000">
        <w:rPr>
          <w:sz w:val="20"/>
          <w:szCs w:val="20"/>
          <w:rtl w:val="0"/>
        </w:rPr>
        <w:t xml:space="preserve"> They will see where all of the elements in the play come together to teach a lesson to the audience. Students will use details about the play’s setting, the cast of characters, and </w:t>
      </w:r>
    </w:p>
    <w:p w:rsidR="00000000" w:rsidDel="00000000" w:rsidP="00000000" w:rsidRDefault="00000000" w:rsidRPr="00000000" w14:paraId="0000001A">
      <w:pPr>
        <w:widowControl w:val="0"/>
        <w:ind w:right="1435.1999999999998"/>
        <w:rPr>
          <w:sz w:val="20"/>
          <w:szCs w:val="20"/>
        </w:rPr>
      </w:pPr>
      <w:r w:rsidDel="00000000" w:rsidR="00000000" w:rsidRPr="00000000">
        <w:rPr>
          <w:b w:val="1"/>
          <w:sz w:val="24"/>
          <w:szCs w:val="24"/>
          <w:rtl w:val="0"/>
        </w:rPr>
        <w:t xml:space="preserve">February 24th, 2020</w:t>
      </w:r>
      <w:r w:rsidDel="00000000" w:rsidR="00000000" w:rsidRPr="00000000">
        <w:rPr>
          <w:rtl w:val="0"/>
        </w:rPr>
      </w:r>
    </w:p>
    <w:p w:rsidR="00000000" w:rsidDel="00000000" w:rsidP="00000000" w:rsidRDefault="00000000" w:rsidRPr="00000000" w14:paraId="0000001B">
      <w:pPr>
        <w:widowControl w:val="0"/>
        <w:ind w:left="0" w:right="810" w:firstLine="0"/>
        <w:jc w:val="left"/>
        <w:rPr>
          <w:sz w:val="20"/>
          <w:szCs w:val="20"/>
        </w:rPr>
      </w:pPr>
      <w:r w:rsidDel="00000000" w:rsidR="00000000" w:rsidRPr="00000000">
        <w:rPr>
          <w:rtl w:val="0"/>
        </w:rPr>
      </w:r>
    </w:p>
    <w:p w:rsidR="00000000" w:rsidDel="00000000" w:rsidP="00000000" w:rsidRDefault="00000000" w:rsidRPr="00000000" w14:paraId="0000001C">
      <w:pPr>
        <w:widowControl w:val="0"/>
        <w:ind w:left="0" w:right="810" w:firstLine="0"/>
        <w:jc w:val="left"/>
        <w:rPr>
          <w:sz w:val="20"/>
          <w:szCs w:val="20"/>
        </w:rPr>
      </w:pPr>
      <w:r w:rsidDel="00000000" w:rsidR="00000000" w:rsidRPr="00000000">
        <w:rPr>
          <w:sz w:val="20"/>
          <w:szCs w:val="20"/>
          <w:rtl w:val="0"/>
        </w:rPr>
        <w:t xml:space="preserve">the characters’ actions in each scene to figure out the theme of the play. Finally, students will work on understanding elements of drama </w:t>
      </w:r>
    </w:p>
    <w:p w:rsidR="00000000" w:rsidDel="00000000" w:rsidP="00000000" w:rsidRDefault="00000000" w:rsidRPr="00000000" w14:paraId="0000001D">
      <w:pPr>
        <w:widowControl w:val="0"/>
        <w:ind w:left="0" w:right="810" w:firstLine="0"/>
        <w:jc w:val="left"/>
        <w:rPr>
          <w:b w:val="1"/>
          <w:sz w:val="24"/>
          <w:szCs w:val="24"/>
          <w:u w:val="single"/>
        </w:rPr>
      </w:pPr>
      <w:r w:rsidDel="00000000" w:rsidR="00000000" w:rsidRPr="00000000">
        <w:rPr>
          <w:rtl w:val="0"/>
        </w:rPr>
      </w:r>
    </w:p>
    <w:p w:rsidR="00000000" w:rsidDel="00000000" w:rsidP="00000000" w:rsidRDefault="00000000" w:rsidRPr="00000000" w14:paraId="0000001E">
      <w:pPr>
        <w:widowControl w:val="0"/>
        <w:ind w:left="0" w:right="810" w:firstLine="0"/>
        <w:jc w:val="left"/>
        <w:rPr>
          <w:b w:val="1"/>
          <w:sz w:val="24"/>
          <w:szCs w:val="24"/>
          <w:u w:val="single"/>
        </w:rPr>
      </w:pPr>
      <w:r w:rsidDel="00000000" w:rsidR="00000000" w:rsidRPr="00000000">
        <w:rPr>
          <w:b w:val="1"/>
          <w:sz w:val="24"/>
          <w:szCs w:val="24"/>
          <w:u w:val="single"/>
          <w:rtl w:val="0"/>
        </w:rPr>
        <w:t xml:space="preserve">Science:</w:t>
      </w:r>
    </w:p>
    <w:p w:rsidR="00000000" w:rsidDel="00000000" w:rsidP="00000000" w:rsidRDefault="00000000" w:rsidRPr="00000000" w14:paraId="0000001F">
      <w:pPr>
        <w:widowControl w:val="0"/>
        <w:ind w:left="0" w:right="810" w:firstLine="0"/>
        <w:jc w:val="left"/>
        <w:rPr>
          <w:sz w:val="20"/>
          <w:szCs w:val="20"/>
        </w:rPr>
      </w:pPr>
      <w:r w:rsidDel="00000000" w:rsidR="00000000" w:rsidRPr="00000000">
        <w:rPr>
          <w:sz w:val="20"/>
          <w:szCs w:val="20"/>
          <w:rtl w:val="0"/>
        </w:rPr>
        <w:t xml:space="preserve">This week in science we will finish our energy robots and share those with the class. We will also be diving into the study of thermal energy. We will do two small experiments this week that will help the students understand thermal energy better. We will learn how heat moves and also learn how temperature is related. Next week we will be doing a stem challenge involving insulators and conductors. It should be a fun two weeks in science!</w:t>
      </w:r>
    </w:p>
    <w:p w:rsidR="00000000" w:rsidDel="00000000" w:rsidP="00000000" w:rsidRDefault="00000000" w:rsidRPr="00000000" w14:paraId="00000020">
      <w:pPr>
        <w:widowControl w:val="0"/>
        <w:ind w:left="0" w:right="810" w:firstLine="0"/>
        <w:jc w:val="left"/>
        <w:rPr>
          <w:b w:val="1"/>
          <w:sz w:val="24"/>
          <w:szCs w:val="24"/>
          <w:u w:val="single"/>
        </w:rPr>
      </w:pPr>
      <w:r w:rsidDel="00000000" w:rsidR="00000000" w:rsidRPr="00000000">
        <w:rPr>
          <w:rtl w:val="0"/>
        </w:rPr>
      </w:r>
    </w:p>
    <w:p w:rsidR="00000000" w:rsidDel="00000000" w:rsidP="00000000" w:rsidRDefault="00000000" w:rsidRPr="00000000" w14:paraId="00000021">
      <w:pPr>
        <w:widowControl w:val="0"/>
        <w:ind w:left="0" w:right="810" w:firstLine="0"/>
        <w:jc w:val="left"/>
        <w:rPr>
          <w:b w:val="1"/>
          <w:sz w:val="24"/>
          <w:szCs w:val="24"/>
          <w:u w:val="single"/>
        </w:rPr>
      </w:pPr>
      <w:r w:rsidDel="00000000" w:rsidR="00000000" w:rsidRPr="00000000">
        <w:rPr>
          <w:b w:val="1"/>
          <w:sz w:val="24"/>
          <w:szCs w:val="24"/>
          <w:u w:val="single"/>
          <w:rtl w:val="0"/>
        </w:rPr>
        <w:t xml:space="preserve">Upcoming Dates:</w:t>
      </w:r>
    </w:p>
    <w:p w:rsidR="00000000" w:rsidDel="00000000" w:rsidP="00000000" w:rsidRDefault="00000000" w:rsidRPr="00000000" w14:paraId="00000022">
      <w:pPr>
        <w:widowControl w:val="0"/>
        <w:ind w:left="0" w:right="810" w:firstLine="0"/>
        <w:jc w:val="left"/>
        <w:rPr>
          <w:sz w:val="16"/>
          <w:szCs w:val="16"/>
        </w:rPr>
      </w:pPr>
      <w:r w:rsidDel="00000000" w:rsidR="00000000" w:rsidRPr="00000000">
        <w:rPr>
          <w:sz w:val="20"/>
          <w:szCs w:val="20"/>
          <w:rtl w:val="0"/>
        </w:rPr>
        <w:t xml:space="preserve">    </w:t>
      </w:r>
      <w:r w:rsidDel="00000000" w:rsidR="00000000" w:rsidRPr="00000000">
        <w:rPr>
          <w:sz w:val="16"/>
          <w:szCs w:val="16"/>
          <w:rtl w:val="0"/>
        </w:rPr>
        <w:t xml:space="preserve">Wednesday, February 26th - Anchor Academy</w:t>
      </w:r>
    </w:p>
    <w:p w:rsidR="00000000" w:rsidDel="00000000" w:rsidP="00000000" w:rsidRDefault="00000000" w:rsidRPr="00000000" w14:paraId="00000023">
      <w:pPr>
        <w:widowControl w:val="0"/>
        <w:ind w:left="0" w:right="810" w:firstLine="0"/>
        <w:jc w:val="left"/>
        <w:rPr>
          <w:sz w:val="16"/>
          <w:szCs w:val="16"/>
        </w:rPr>
      </w:pPr>
      <w:r w:rsidDel="00000000" w:rsidR="00000000" w:rsidRPr="00000000">
        <w:rPr>
          <w:sz w:val="16"/>
          <w:szCs w:val="16"/>
          <w:rtl w:val="0"/>
        </w:rPr>
        <w:t xml:space="preserve">     Friday, February 28th - Field Test for KPREP</w:t>
      </w:r>
    </w:p>
    <w:p w:rsidR="00000000" w:rsidDel="00000000" w:rsidP="00000000" w:rsidRDefault="00000000" w:rsidRPr="00000000" w14:paraId="00000024">
      <w:pPr>
        <w:widowControl w:val="0"/>
        <w:ind w:left="0" w:right="810" w:firstLine="0"/>
        <w:jc w:val="left"/>
        <w:rPr>
          <w:sz w:val="16"/>
          <w:szCs w:val="16"/>
        </w:rPr>
      </w:pPr>
      <w:r w:rsidDel="00000000" w:rsidR="00000000" w:rsidRPr="00000000">
        <w:rPr>
          <w:sz w:val="16"/>
          <w:szCs w:val="16"/>
          <w:rtl w:val="0"/>
        </w:rPr>
        <w:t xml:space="preserve">     Friday, March 6th - End of 4th 6wk grading   </w:t>
      </w:r>
    </w:p>
    <w:p w:rsidR="00000000" w:rsidDel="00000000" w:rsidP="00000000" w:rsidRDefault="00000000" w:rsidRPr="00000000" w14:paraId="00000025">
      <w:pPr>
        <w:widowControl w:val="0"/>
        <w:ind w:left="0" w:right="810" w:firstLine="0"/>
        <w:jc w:val="left"/>
        <w:rPr>
          <w:sz w:val="16"/>
          <w:szCs w:val="16"/>
        </w:rPr>
      </w:pPr>
      <w:r w:rsidDel="00000000" w:rsidR="00000000" w:rsidRPr="00000000">
        <w:rPr>
          <w:sz w:val="16"/>
          <w:szCs w:val="16"/>
          <w:rtl w:val="0"/>
        </w:rPr>
        <w:t xml:space="preserve">     period, 2 trimester</w:t>
      </w:r>
    </w:p>
    <w:p w:rsidR="00000000" w:rsidDel="00000000" w:rsidP="00000000" w:rsidRDefault="00000000" w:rsidRPr="00000000" w14:paraId="00000026">
      <w:pPr>
        <w:widowControl w:val="0"/>
        <w:ind w:left="0" w:right="810" w:firstLine="0"/>
        <w:jc w:val="left"/>
        <w:rPr>
          <w:sz w:val="16"/>
          <w:szCs w:val="16"/>
        </w:rPr>
      </w:pPr>
      <w:r w:rsidDel="00000000" w:rsidR="00000000" w:rsidRPr="00000000">
        <w:rPr>
          <w:sz w:val="16"/>
          <w:szCs w:val="16"/>
          <w:rtl w:val="0"/>
        </w:rPr>
        <w:t xml:space="preserve">     Saturday, March 7th - Anchorage Auction</w:t>
      </w:r>
    </w:p>
    <w:p w:rsidR="00000000" w:rsidDel="00000000" w:rsidP="00000000" w:rsidRDefault="00000000" w:rsidRPr="00000000" w14:paraId="00000027">
      <w:pPr>
        <w:widowControl w:val="0"/>
        <w:ind w:left="0" w:right="810" w:firstLine="0"/>
        <w:jc w:val="left"/>
        <w:rPr>
          <w:sz w:val="16"/>
          <w:szCs w:val="16"/>
        </w:rPr>
      </w:pPr>
      <w:r w:rsidDel="00000000" w:rsidR="00000000" w:rsidRPr="00000000">
        <w:rPr>
          <w:sz w:val="16"/>
          <w:szCs w:val="16"/>
          <w:rtl w:val="0"/>
        </w:rPr>
        <w:t xml:space="preserve">     Sunday, March 8th - Daylight Savings Time</w:t>
      </w:r>
    </w:p>
    <w:p w:rsidR="00000000" w:rsidDel="00000000" w:rsidP="00000000" w:rsidRDefault="00000000" w:rsidRPr="00000000" w14:paraId="00000028">
      <w:pPr>
        <w:widowControl w:val="0"/>
        <w:ind w:left="0" w:right="810" w:firstLine="0"/>
        <w:jc w:val="left"/>
        <w:rPr>
          <w:b w:val="1"/>
          <w:sz w:val="24"/>
          <w:szCs w:val="24"/>
          <w:u w:val="single"/>
        </w:rPr>
      </w:pPr>
      <w:r w:rsidDel="00000000" w:rsidR="00000000" w:rsidRPr="00000000">
        <w:rPr>
          <w:rtl w:val="0"/>
        </w:rPr>
      </w:r>
    </w:p>
    <w:p w:rsidR="00000000" w:rsidDel="00000000" w:rsidP="00000000" w:rsidRDefault="00000000" w:rsidRPr="00000000" w14:paraId="00000029">
      <w:pPr>
        <w:widowControl w:val="0"/>
        <w:ind w:left="0" w:right="810" w:firstLine="0"/>
        <w:jc w:val="left"/>
        <w:rPr>
          <w:b w:val="1"/>
          <w:sz w:val="24"/>
          <w:szCs w:val="24"/>
          <w:u w:val="single"/>
        </w:rPr>
      </w:pPr>
      <w:r w:rsidDel="00000000" w:rsidR="00000000" w:rsidRPr="00000000">
        <w:rPr>
          <w:b w:val="1"/>
          <w:sz w:val="24"/>
          <w:szCs w:val="24"/>
          <w:u w:val="single"/>
          <w:rtl w:val="0"/>
        </w:rPr>
        <w:t xml:space="preserve">Social Studies:</w:t>
      </w:r>
    </w:p>
    <w:p w:rsidR="00000000" w:rsidDel="00000000" w:rsidP="00000000" w:rsidRDefault="00000000" w:rsidRPr="00000000" w14:paraId="0000002A">
      <w:pPr>
        <w:widowControl w:val="0"/>
        <w:ind w:left="0" w:right="810" w:firstLine="0"/>
        <w:jc w:val="left"/>
        <w:rPr>
          <w:sz w:val="20"/>
          <w:szCs w:val="20"/>
        </w:rPr>
      </w:pPr>
      <w:r w:rsidDel="00000000" w:rsidR="00000000" w:rsidRPr="00000000">
        <w:rPr>
          <w:sz w:val="20"/>
          <w:szCs w:val="20"/>
          <w:rtl w:val="0"/>
        </w:rPr>
        <w:t xml:space="preserve">In social studies, students will learn to identify Native American tribes from different geographic regions of North America. Plus, they will describe interactions among Native Americans, Africans, English, French, Dutch, and Spanish. Finally, students will identify the economic, political and socio-cultural motivation for colonial settlement. </w:t>
      </w:r>
    </w:p>
    <w:p w:rsidR="00000000" w:rsidDel="00000000" w:rsidP="00000000" w:rsidRDefault="00000000" w:rsidRPr="00000000" w14:paraId="0000002B">
      <w:pPr>
        <w:widowControl w:val="0"/>
        <w:ind w:left="0" w:right="810" w:firstLine="0"/>
        <w:jc w:val="left"/>
        <w:rPr>
          <w:b w:val="1"/>
          <w:sz w:val="24"/>
          <w:szCs w:val="24"/>
          <w:u w:val="single"/>
        </w:rPr>
      </w:pPr>
      <w:r w:rsidDel="00000000" w:rsidR="00000000" w:rsidRPr="00000000">
        <w:rPr>
          <w:rtl w:val="0"/>
        </w:rPr>
      </w:r>
    </w:p>
    <w:p w:rsidR="00000000" w:rsidDel="00000000" w:rsidP="00000000" w:rsidRDefault="00000000" w:rsidRPr="00000000" w14:paraId="0000002C">
      <w:pPr>
        <w:widowControl w:val="0"/>
        <w:ind w:left="0" w:right="810" w:firstLine="0"/>
        <w:jc w:val="left"/>
        <w:rPr>
          <w:b w:val="1"/>
          <w:sz w:val="24"/>
          <w:szCs w:val="24"/>
          <w:u w:val="single"/>
        </w:rPr>
      </w:pPr>
      <w:r w:rsidDel="00000000" w:rsidR="00000000" w:rsidRPr="00000000">
        <w:rPr>
          <w:b w:val="1"/>
          <w:sz w:val="24"/>
          <w:szCs w:val="24"/>
          <w:u w:val="single"/>
          <w:rtl w:val="0"/>
        </w:rPr>
        <w:t xml:space="preserve">Writing:</w:t>
      </w:r>
    </w:p>
    <w:p w:rsidR="00000000" w:rsidDel="00000000" w:rsidP="00000000" w:rsidRDefault="00000000" w:rsidRPr="00000000" w14:paraId="0000002D">
      <w:pPr>
        <w:widowControl w:val="0"/>
        <w:ind w:left="0" w:right="810" w:firstLine="0"/>
        <w:jc w:val="left"/>
        <w:rPr>
          <w:sz w:val="20"/>
          <w:szCs w:val="20"/>
        </w:rPr>
      </w:pPr>
      <w:r w:rsidDel="00000000" w:rsidR="00000000" w:rsidRPr="00000000">
        <w:rPr>
          <w:sz w:val="20"/>
          <w:szCs w:val="20"/>
          <w:rtl w:val="0"/>
        </w:rPr>
        <w:t xml:space="preserve">This week in writing students will understand the features of a personal story. They will demonstrate focused word choices in their writing.  Finally, students will learn to adjust their language choices according to their purposes and tasks.</w:t>
      </w:r>
    </w:p>
    <w:p w:rsidR="00000000" w:rsidDel="00000000" w:rsidP="00000000" w:rsidRDefault="00000000" w:rsidRPr="00000000" w14:paraId="0000002E">
      <w:pPr>
        <w:widowControl w:val="0"/>
        <w:ind w:left="0" w:right="810" w:firstLine="0"/>
        <w:jc w:val="left"/>
        <w:rPr>
          <w:b w:val="1"/>
          <w:sz w:val="24"/>
          <w:szCs w:val="24"/>
          <w:u w:val="single"/>
        </w:rPr>
      </w:pPr>
      <w:r w:rsidDel="00000000" w:rsidR="00000000" w:rsidRPr="00000000">
        <w:rPr>
          <w:rtl w:val="0"/>
        </w:rPr>
      </w:r>
    </w:p>
    <w:p w:rsidR="00000000" w:rsidDel="00000000" w:rsidP="00000000" w:rsidRDefault="00000000" w:rsidRPr="00000000" w14:paraId="0000002F">
      <w:pPr>
        <w:widowControl w:val="0"/>
        <w:ind w:right="1435.1999999999998"/>
        <w:jc w:val="left"/>
        <w:rPr>
          <w:b w:val="1"/>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0">
      <w:pPr>
        <w:widowControl w:val="0"/>
        <w:ind w:right="1435.1999999999998"/>
        <w:jc w:val="left"/>
        <w:rPr>
          <w:b w:val="1"/>
          <w:sz w:val="24"/>
          <w:szCs w:val="24"/>
        </w:rPr>
      </w:pPr>
      <w:r w:rsidDel="00000000" w:rsidR="00000000" w:rsidRPr="00000000">
        <w:rPr>
          <w:b w:val="1"/>
          <w:sz w:val="24"/>
          <w:szCs w:val="24"/>
          <w:rtl w:val="0"/>
        </w:rPr>
        <w:tab/>
        <w:tab/>
        <w:tab/>
      </w:r>
    </w:p>
    <w:sectPr>
      <w:type w:val="continuous"/>
      <w:pgSz w:h="15840" w:w="12240"/>
      <w:pgMar w:bottom="720" w:top="720" w:left="720" w:right="720" w:header="720" w:footer="720"/>
      <w:cols w:equalWidth="0" w:num="2">
        <w:col w:space="0" w:w="5400"/>
        <w:col w:space="0" w:w="54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