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2E9D" w:rsidRDefault="00C56546">
      <w:pPr>
        <w:spacing w:after="0" w:line="240" w:lineRule="auto"/>
        <w:jc w:val="center"/>
        <w:rPr>
          <w:rFonts w:ascii="Times New Roman" w:eastAsia="Times New Roman" w:hAnsi="Times New Roman" w:cs="Times New Roman"/>
          <w:sz w:val="24"/>
          <w:szCs w:val="24"/>
        </w:rPr>
      </w:pPr>
      <w:bookmarkStart w:id="0" w:name="_GoBack"/>
      <w:bookmarkEnd w:id="0"/>
      <w:r>
        <w:rPr>
          <w:color w:val="000000"/>
          <w:sz w:val="96"/>
          <w:szCs w:val="96"/>
          <w:highlight w:val="white"/>
        </w:rPr>
        <w:t>NEWSLETTER</w:t>
      </w:r>
    </w:p>
    <w:p w14:paraId="00000002" w14:textId="77777777" w:rsidR="00022E9D" w:rsidRDefault="00C56546">
      <w:pPr>
        <w:spacing w:after="0" w:line="240" w:lineRule="auto"/>
        <w:jc w:val="center"/>
        <w:rPr>
          <w:color w:val="000000"/>
          <w:sz w:val="56"/>
          <w:szCs w:val="56"/>
          <w:highlight w:val="white"/>
        </w:rPr>
      </w:pPr>
      <w:r>
        <w:rPr>
          <w:color w:val="000000"/>
          <w:sz w:val="56"/>
          <w:szCs w:val="56"/>
          <w:highlight w:val="white"/>
        </w:rPr>
        <w:t xml:space="preserve">Mrs. Van </w:t>
      </w:r>
      <w:proofErr w:type="spellStart"/>
      <w:r>
        <w:rPr>
          <w:color w:val="000000"/>
          <w:sz w:val="56"/>
          <w:szCs w:val="56"/>
          <w:highlight w:val="white"/>
        </w:rPr>
        <w:t>Nevel</w:t>
      </w:r>
      <w:proofErr w:type="spellEnd"/>
      <w:r>
        <w:rPr>
          <w:color w:val="000000"/>
          <w:sz w:val="56"/>
          <w:szCs w:val="56"/>
          <w:highlight w:val="white"/>
        </w:rPr>
        <w:t>, Mrs. Campbell, Ms. Holt</w:t>
      </w:r>
    </w:p>
    <w:p w14:paraId="00000003" w14:textId="77777777" w:rsidR="00022E9D" w:rsidRDefault="00022E9D">
      <w:pPr>
        <w:spacing w:after="0" w:line="240" w:lineRule="auto"/>
        <w:jc w:val="center"/>
        <w:rPr>
          <w:b/>
          <w:color w:val="000000"/>
          <w:sz w:val="24"/>
          <w:szCs w:val="24"/>
          <w:highlight w:val="white"/>
        </w:rPr>
        <w:sectPr w:rsidR="00022E9D">
          <w:pgSz w:w="12240" w:h="15840"/>
          <w:pgMar w:top="720" w:right="720" w:bottom="720" w:left="720" w:header="720" w:footer="720" w:gutter="0"/>
          <w:pgNumType w:start="1"/>
          <w:cols w:space="720" w:equalWidth="0">
            <w:col w:w="9360"/>
          </w:cols>
        </w:sectPr>
      </w:pPr>
    </w:p>
    <w:p w14:paraId="00000004" w14:textId="77777777" w:rsidR="00022E9D" w:rsidRDefault="00C56546">
      <w:pPr>
        <w:spacing w:after="0" w:line="240" w:lineRule="auto"/>
        <w:jc w:val="both"/>
        <w:rPr>
          <w:b/>
          <w:color w:val="000000"/>
          <w:sz w:val="24"/>
          <w:szCs w:val="24"/>
          <w:highlight w:val="white"/>
          <w:u w:val="single"/>
        </w:rPr>
      </w:pPr>
      <w:bookmarkStart w:id="1" w:name="_gjdgxs" w:colFirst="0" w:colLast="0"/>
      <w:bookmarkEnd w:id="1"/>
      <w:r>
        <w:rPr>
          <w:b/>
          <w:color w:val="000000"/>
          <w:sz w:val="24"/>
          <w:szCs w:val="24"/>
          <w:highlight w:val="white"/>
        </w:rPr>
        <w:t>Anchorage Public School</w:t>
      </w:r>
      <w:r>
        <w:rPr>
          <w:b/>
          <w:color w:val="000000"/>
          <w:sz w:val="24"/>
          <w:szCs w:val="24"/>
          <w:highlight w:val="white"/>
        </w:rPr>
        <w:br/>
        <w:t xml:space="preserve">                                                                                  </w:t>
      </w:r>
    </w:p>
    <w:p w14:paraId="00000005" w14:textId="77777777" w:rsidR="00022E9D" w:rsidRDefault="00C56546">
      <w:pPr>
        <w:spacing w:after="0" w:line="240" w:lineRule="auto"/>
        <w:jc w:val="both"/>
        <w:rPr>
          <w:rFonts w:ascii="Times New Roman" w:eastAsia="Times New Roman" w:hAnsi="Times New Roman" w:cs="Times New Roman"/>
          <w:sz w:val="24"/>
          <w:szCs w:val="24"/>
        </w:rPr>
      </w:pPr>
      <w:r>
        <w:rPr>
          <w:b/>
          <w:color w:val="000000"/>
          <w:sz w:val="24"/>
          <w:szCs w:val="24"/>
          <w:highlight w:val="white"/>
          <w:u w:val="single"/>
        </w:rPr>
        <w:t>Spelling/Vocabulary:</w:t>
      </w:r>
    </w:p>
    <w:p w14:paraId="00000006" w14:textId="77777777" w:rsidR="00022E9D" w:rsidRDefault="00022E9D">
      <w:pPr>
        <w:spacing w:after="0" w:line="240" w:lineRule="auto"/>
        <w:rPr>
          <w:sz w:val="24"/>
          <w:szCs w:val="24"/>
          <w:highlight w:val="white"/>
        </w:rPr>
      </w:pPr>
    </w:p>
    <w:p w14:paraId="00000007" w14:textId="77777777" w:rsidR="00022E9D" w:rsidRDefault="00C56546">
      <w:pPr>
        <w:spacing w:after="0" w:line="240" w:lineRule="auto"/>
        <w:rPr>
          <w:rFonts w:ascii="Times New Roman" w:eastAsia="Times New Roman" w:hAnsi="Times New Roman" w:cs="Times New Roman"/>
          <w:sz w:val="24"/>
          <w:szCs w:val="24"/>
        </w:rPr>
      </w:pPr>
      <w:r>
        <w:rPr>
          <w:color w:val="000000"/>
          <w:sz w:val="24"/>
          <w:szCs w:val="24"/>
          <w:highlight w:val="white"/>
        </w:rPr>
        <w:t>The words this week will come from our Journeys’ series - lesson 5. The spelling/vocabulary/grammar test is Friday, November 8th, 2019.</w:t>
      </w:r>
    </w:p>
    <w:p w14:paraId="00000008" w14:textId="77777777" w:rsidR="00022E9D" w:rsidRDefault="00C56546">
      <w:pPr>
        <w:numPr>
          <w:ilvl w:val="0"/>
          <w:numId w:val="1"/>
        </w:numPr>
        <w:spacing w:after="0" w:line="240" w:lineRule="auto"/>
      </w:pPr>
      <w:r>
        <w:t xml:space="preserve">seafaring                    *  memorable                  </w:t>
      </w:r>
    </w:p>
    <w:p w14:paraId="00000009" w14:textId="77777777" w:rsidR="00022E9D" w:rsidRDefault="00C56546">
      <w:pPr>
        <w:numPr>
          <w:ilvl w:val="0"/>
          <w:numId w:val="1"/>
        </w:numPr>
        <w:spacing w:after="0" w:line="240" w:lineRule="auto"/>
      </w:pPr>
      <w:r>
        <w:t>tidal                            *   betrayed</w:t>
      </w:r>
    </w:p>
    <w:p w14:paraId="0000000A" w14:textId="77777777" w:rsidR="00022E9D" w:rsidRDefault="00C56546">
      <w:pPr>
        <w:numPr>
          <w:ilvl w:val="0"/>
          <w:numId w:val="1"/>
        </w:numPr>
        <w:spacing w:after="0" w:line="240" w:lineRule="auto"/>
      </w:pPr>
      <w:r>
        <w:t xml:space="preserve">foaming       </w:t>
      </w:r>
      <w:r>
        <w:t xml:space="preserve">              *   condition</w:t>
      </w:r>
    </w:p>
    <w:p w14:paraId="0000000B" w14:textId="77777777" w:rsidR="00022E9D" w:rsidRDefault="00C56546">
      <w:pPr>
        <w:numPr>
          <w:ilvl w:val="0"/>
          <w:numId w:val="1"/>
        </w:numPr>
        <w:spacing w:after="0" w:line="240" w:lineRule="auto"/>
      </w:pPr>
      <w:r>
        <w:t>outcast                      *   shortage</w:t>
      </w:r>
    </w:p>
    <w:p w14:paraId="0000000C" w14:textId="77777777" w:rsidR="00022E9D" w:rsidRDefault="00C56546">
      <w:pPr>
        <w:numPr>
          <w:ilvl w:val="0"/>
          <w:numId w:val="1"/>
        </w:numPr>
        <w:spacing w:after="0" w:line="240" w:lineRule="auto"/>
      </w:pPr>
      <w:r>
        <w:t>yearning                    *   horrified</w:t>
      </w:r>
    </w:p>
    <w:p w14:paraId="0000000D" w14:textId="77777777" w:rsidR="00022E9D" w:rsidRDefault="00C56546">
      <w:pPr>
        <w:shd w:val="clear" w:color="auto" w:fill="FFFFFF"/>
        <w:spacing w:after="0" w:line="240" w:lineRule="auto"/>
        <w:ind w:left="1080"/>
        <w:rPr>
          <w:sz w:val="20"/>
          <w:szCs w:val="20"/>
        </w:rPr>
      </w:pPr>
      <w:r>
        <w:rPr>
          <w:sz w:val="20"/>
          <w:szCs w:val="20"/>
        </w:rPr>
        <w:tab/>
      </w:r>
      <w:r>
        <w:rPr>
          <w:sz w:val="20"/>
          <w:szCs w:val="20"/>
        </w:rPr>
        <w:tab/>
      </w:r>
    </w:p>
    <w:p w14:paraId="0000000E" w14:textId="77777777" w:rsidR="00022E9D" w:rsidRDefault="00C56546">
      <w:pPr>
        <w:shd w:val="clear" w:color="auto" w:fill="FFFFFF"/>
        <w:spacing w:after="0" w:line="240" w:lineRule="auto"/>
        <w:rPr>
          <w:b/>
          <w:color w:val="000000"/>
          <w:sz w:val="24"/>
          <w:szCs w:val="24"/>
          <w:highlight w:val="white"/>
          <w:u w:val="single"/>
        </w:rPr>
      </w:pPr>
      <w:r>
        <w:rPr>
          <w:b/>
          <w:color w:val="000000"/>
          <w:sz w:val="24"/>
          <w:szCs w:val="24"/>
          <w:highlight w:val="white"/>
          <w:u w:val="single"/>
        </w:rPr>
        <w:t>Vocabulary Strategy:</w:t>
      </w:r>
    </w:p>
    <w:p w14:paraId="0000000F" w14:textId="77777777" w:rsidR="00022E9D" w:rsidRDefault="00022E9D">
      <w:pPr>
        <w:shd w:val="clear" w:color="auto" w:fill="FFFFFF"/>
        <w:spacing w:after="0" w:line="240" w:lineRule="auto"/>
        <w:rPr>
          <w:b/>
          <w:color w:val="000000"/>
          <w:sz w:val="24"/>
          <w:szCs w:val="24"/>
          <w:highlight w:val="white"/>
          <w:u w:val="single"/>
        </w:rPr>
      </w:pPr>
    </w:p>
    <w:p w14:paraId="00000010" w14:textId="77777777" w:rsidR="00022E9D" w:rsidRDefault="00C56546">
      <w:pPr>
        <w:shd w:val="clear" w:color="auto" w:fill="FFFFFF"/>
        <w:spacing w:after="0" w:line="240" w:lineRule="auto"/>
      </w:pPr>
      <w:r>
        <w:t>This week the vocabulary strategy students will be working on is using reference materials.  Students will consult refe</w:t>
      </w:r>
      <w:r>
        <w:t xml:space="preserve">rence materials, both print and digital, to find the pronunciation and determine or clarify meaning. </w:t>
      </w:r>
    </w:p>
    <w:p w14:paraId="00000011" w14:textId="77777777" w:rsidR="00022E9D" w:rsidRDefault="00022E9D">
      <w:pPr>
        <w:spacing w:after="0" w:line="240" w:lineRule="auto"/>
      </w:pPr>
    </w:p>
    <w:p w14:paraId="00000012" w14:textId="77777777" w:rsidR="00022E9D" w:rsidRDefault="00C56546">
      <w:pPr>
        <w:spacing w:after="0" w:line="240" w:lineRule="auto"/>
      </w:pPr>
      <w:r>
        <w:rPr>
          <w:b/>
          <w:color w:val="000000"/>
          <w:sz w:val="24"/>
          <w:szCs w:val="24"/>
          <w:highlight w:val="white"/>
          <w:u w:val="single"/>
        </w:rPr>
        <w:t>Writing:</w:t>
      </w:r>
    </w:p>
    <w:p w14:paraId="00000013" w14:textId="77777777" w:rsidR="00022E9D" w:rsidRDefault="00022E9D">
      <w:pPr>
        <w:spacing w:after="0" w:line="240" w:lineRule="auto"/>
      </w:pPr>
    </w:p>
    <w:p w14:paraId="00000014" w14:textId="77777777" w:rsidR="00022E9D" w:rsidRDefault="00C56546">
      <w:pPr>
        <w:spacing w:after="0" w:line="240" w:lineRule="auto"/>
      </w:pPr>
      <w:r>
        <w:t xml:space="preserve">Students will continue working with imaginative/fictional narratives.  They will work on building the climax (the most exciting point when the </w:t>
      </w:r>
      <w:r>
        <w:t>problem is resolved). Students will use their completed story maps from last week to begin drafting their fictional narratives.</w:t>
      </w:r>
    </w:p>
    <w:p w14:paraId="00000015" w14:textId="77777777" w:rsidR="00022E9D" w:rsidRDefault="00022E9D">
      <w:pPr>
        <w:spacing w:after="0" w:line="240" w:lineRule="auto"/>
      </w:pPr>
    </w:p>
    <w:p w14:paraId="00000016" w14:textId="77777777" w:rsidR="00022E9D" w:rsidRDefault="00C56546">
      <w:pPr>
        <w:spacing w:after="0" w:line="240" w:lineRule="auto"/>
      </w:pPr>
      <w:r>
        <w:rPr>
          <w:b/>
          <w:u w:val="single"/>
        </w:rPr>
        <w:t>Math:</w:t>
      </w:r>
    </w:p>
    <w:p w14:paraId="00000017" w14:textId="77777777" w:rsidR="00022E9D" w:rsidRDefault="00022E9D">
      <w:pPr>
        <w:spacing w:after="0" w:line="240" w:lineRule="auto"/>
      </w:pPr>
    </w:p>
    <w:p w14:paraId="00000018" w14:textId="77777777" w:rsidR="00022E9D" w:rsidRDefault="00C56546">
      <w:pPr>
        <w:spacing w:after="0" w:line="240" w:lineRule="auto"/>
      </w:pPr>
      <w:r>
        <w:t>This week in math, we will continue multiplying.  Students will take a 20 point mid- module quiz.  They will have Thursday and Friday to complete the quiz.  We will be reviewing for the quiz in class.  It will cover:  multiplicative comparison, multiplying</w:t>
      </w:r>
      <w:r>
        <w:t xml:space="preserve"> 2, 3, &amp; 4 digit numbers by 1 digit, and using the area and perimeter formulas to find the area and perimeter of rectangles.  Next week, we will begin dividing. We will start by using arrays and area models.  We will then move on to the standard algorithm.</w:t>
      </w:r>
      <w:r>
        <w:t xml:space="preserve"> </w:t>
      </w:r>
    </w:p>
    <w:p w14:paraId="00000019" w14:textId="77777777" w:rsidR="00022E9D" w:rsidRDefault="00C565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A" w14:textId="77777777" w:rsidR="00022E9D" w:rsidRDefault="00022E9D">
      <w:pPr>
        <w:spacing w:after="0" w:line="240" w:lineRule="auto"/>
        <w:rPr>
          <w:b/>
          <w:sz w:val="24"/>
          <w:szCs w:val="24"/>
          <w:highlight w:val="white"/>
          <w:u w:val="single"/>
        </w:rPr>
      </w:pPr>
    </w:p>
    <w:p w14:paraId="0000001B" w14:textId="77777777" w:rsidR="00022E9D" w:rsidRDefault="00022E9D">
      <w:pPr>
        <w:spacing w:after="0" w:line="240" w:lineRule="auto"/>
        <w:rPr>
          <w:b/>
          <w:sz w:val="24"/>
          <w:szCs w:val="24"/>
          <w:highlight w:val="white"/>
          <w:u w:val="single"/>
        </w:rPr>
      </w:pPr>
    </w:p>
    <w:p w14:paraId="0000001C" w14:textId="77777777" w:rsidR="00022E9D" w:rsidRDefault="00022E9D">
      <w:pPr>
        <w:spacing w:after="0" w:line="240" w:lineRule="auto"/>
        <w:rPr>
          <w:b/>
          <w:sz w:val="24"/>
          <w:szCs w:val="24"/>
          <w:highlight w:val="white"/>
          <w:u w:val="single"/>
        </w:rPr>
      </w:pPr>
    </w:p>
    <w:p w14:paraId="0000001D" w14:textId="77777777" w:rsidR="00022E9D" w:rsidRDefault="00022E9D">
      <w:pPr>
        <w:spacing w:after="0" w:line="240" w:lineRule="auto"/>
        <w:rPr>
          <w:b/>
          <w:sz w:val="24"/>
          <w:szCs w:val="24"/>
          <w:highlight w:val="white"/>
          <w:u w:val="single"/>
        </w:rPr>
      </w:pPr>
    </w:p>
    <w:p w14:paraId="0000001E" w14:textId="77777777" w:rsidR="00022E9D" w:rsidRDefault="00C56546">
      <w:pPr>
        <w:spacing w:after="0" w:line="240" w:lineRule="auto"/>
        <w:rPr>
          <w:b/>
          <w:sz w:val="24"/>
          <w:szCs w:val="24"/>
          <w:highlight w:val="white"/>
          <w:u w:val="single"/>
        </w:rPr>
      </w:pPr>
      <w:r>
        <w:rPr>
          <w:b/>
          <w:color w:val="201F1E"/>
          <w:highlight w:val="white"/>
        </w:rPr>
        <w:t>October 28, 2019</w:t>
      </w:r>
    </w:p>
    <w:p w14:paraId="0000001F" w14:textId="77777777" w:rsidR="00022E9D" w:rsidRDefault="00022E9D">
      <w:pPr>
        <w:spacing w:after="0" w:line="240" w:lineRule="auto"/>
        <w:rPr>
          <w:b/>
          <w:sz w:val="24"/>
          <w:szCs w:val="24"/>
          <w:highlight w:val="white"/>
          <w:u w:val="single"/>
        </w:rPr>
      </w:pPr>
    </w:p>
    <w:p w14:paraId="00000020" w14:textId="77777777" w:rsidR="00022E9D" w:rsidRDefault="00C56546">
      <w:pPr>
        <w:spacing w:after="0" w:line="240" w:lineRule="auto"/>
        <w:rPr>
          <w:b/>
          <w:color w:val="000000"/>
          <w:sz w:val="24"/>
          <w:szCs w:val="24"/>
          <w:highlight w:val="white"/>
          <w:u w:val="single"/>
        </w:rPr>
      </w:pPr>
      <w:r>
        <w:rPr>
          <w:b/>
          <w:color w:val="000000"/>
          <w:sz w:val="24"/>
          <w:szCs w:val="24"/>
          <w:highlight w:val="white"/>
          <w:u w:val="single"/>
        </w:rPr>
        <w:t>Science:</w:t>
      </w:r>
    </w:p>
    <w:p w14:paraId="00000021" w14:textId="77777777" w:rsidR="00022E9D" w:rsidRDefault="00022E9D">
      <w:pPr>
        <w:spacing w:after="0" w:line="240" w:lineRule="auto"/>
        <w:rPr>
          <w:b/>
          <w:color w:val="000000"/>
          <w:sz w:val="24"/>
          <w:szCs w:val="24"/>
          <w:highlight w:val="white"/>
          <w:u w:val="single"/>
        </w:rPr>
      </w:pPr>
    </w:p>
    <w:p w14:paraId="00000022" w14:textId="77777777" w:rsidR="00022E9D" w:rsidRDefault="00C56546">
      <w:pPr>
        <w:spacing w:after="0" w:line="240" w:lineRule="auto"/>
        <w:rPr>
          <w:color w:val="201F1E"/>
          <w:highlight w:val="white"/>
        </w:rPr>
      </w:pPr>
      <w:r>
        <w:rPr>
          <w:color w:val="201F1E"/>
          <w:highlight w:val="white"/>
        </w:rPr>
        <w:t xml:space="preserve">We will begin our next unit in science this week—Earth Science. We will begin by learning how to interpret rock layers. We will be doing a rotation lab tomorrow to learn about different rock layers and then we will begin a </w:t>
      </w:r>
      <w:proofErr w:type="spellStart"/>
      <w:r>
        <w:rPr>
          <w:color w:val="201F1E"/>
          <w:highlight w:val="white"/>
        </w:rPr>
        <w:t>Geohistory</w:t>
      </w:r>
      <w:proofErr w:type="spellEnd"/>
      <w:r>
        <w:rPr>
          <w:color w:val="201F1E"/>
          <w:highlight w:val="white"/>
        </w:rPr>
        <w:t xml:space="preserve"> project toward the end</w:t>
      </w:r>
      <w:r>
        <w:rPr>
          <w:color w:val="201F1E"/>
          <w:highlight w:val="white"/>
        </w:rPr>
        <w:t xml:space="preserve"> of the week. We will also focus on the different types of rocks and the rock cycle. Once we are finished with rocks, we will begin studying the layers of the earth.</w:t>
      </w:r>
    </w:p>
    <w:p w14:paraId="00000023" w14:textId="77777777" w:rsidR="00022E9D" w:rsidRDefault="00022E9D">
      <w:pPr>
        <w:spacing w:after="0" w:line="240" w:lineRule="auto"/>
      </w:pPr>
    </w:p>
    <w:p w14:paraId="00000024" w14:textId="77777777" w:rsidR="00022E9D" w:rsidRDefault="00C56546">
      <w:pPr>
        <w:spacing w:after="0" w:line="240" w:lineRule="auto"/>
        <w:rPr>
          <w:b/>
          <w:u w:val="single"/>
        </w:rPr>
      </w:pPr>
      <w:r>
        <w:rPr>
          <w:b/>
          <w:u w:val="single"/>
        </w:rPr>
        <w:t>Reading:</w:t>
      </w:r>
    </w:p>
    <w:p w14:paraId="00000025" w14:textId="77777777" w:rsidR="00022E9D" w:rsidRDefault="00022E9D">
      <w:pPr>
        <w:spacing w:after="0" w:line="240" w:lineRule="auto"/>
        <w:rPr>
          <w:b/>
          <w:sz w:val="24"/>
          <w:szCs w:val="24"/>
        </w:rPr>
      </w:pPr>
    </w:p>
    <w:p w14:paraId="00000026" w14:textId="77777777" w:rsidR="00022E9D" w:rsidRDefault="00C56546">
      <w:pPr>
        <w:spacing w:after="0" w:line="240" w:lineRule="auto"/>
        <w:rPr>
          <w:highlight w:val="white"/>
        </w:rPr>
      </w:pPr>
      <w:r>
        <w:rPr>
          <w:highlight w:val="white"/>
        </w:rPr>
        <w:t>This week in reading, students will begin their Jr. Great Books series. The fir</w:t>
      </w:r>
      <w:r>
        <w:rPr>
          <w:highlight w:val="white"/>
        </w:rPr>
        <w:t xml:space="preserve">st story in the book is Langston Hughes' </w:t>
      </w:r>
      <w:r>
        <w:rPr>
          <w:highlight w:val="white"/>
          <w:u w:val="single"/>
        </w:rPr>
        <w:t xml:space="preserve">Thank You, </w:t>
      </w:r>
      <w:proofErr w:type="spellStart"/>
      <w:r>
        <w:rPr>
          <w:highlight w:val="white"/>
          <w:u w:val="single"/>
        </w:rPr>
        <w:t>M'am</w:t>
      </w:r>
      <w:proofErr w:type="spellEnd"/>
      <w:r>
        <w:rPr>
          <w:highlight w:val="white"/>
        </w:rPr>
        <w:t>. It is about a young boy who learns an important lesson about kindness and trust from an unexpected source.  Students will reflect on an unexpected act of kindness they have done for someone or someo</w:t>
      </w:r>
      <w:r>
        <w:rPr>
          <w:highlight w:val="white"/>
        </w:rPr>
        <w:t xml:space="preserve">ne has done for them. Additionally, they will explore the stated and implied themes in the story. Finally, students will also look at Hughes' poem, “A Poet and a Dreamer.” </w:t>
      </w:r>
    </w:p>
    <w:p w14:paraId="00000027" w14:textId="77777777" w:rsidR="00022E9D" w:rsidRDefault="00022E9D">
      <w:pPr>
        <w:spacing w:after="0" w:line="240" w:lineRule="auto"/>
        <w:rPr>
          <w:b/>
          <w:sz w:val="16"/>
          <w:szCs w:val="16"/>
          <w:highlight w:val="white"/>
          <w:u w:val="single"/>
        </w:rPr>
      </w:pPr>
    </w:p>
    <w:p w14:paraId="00000028" w14:textId="77777777" w:rsidR="00022E9D" w:rsidRDefault="00C56546">
      <w:pPr>
        <w:spacing w:after="0" w:line="240" w:lineRule="auto"/>
        <w:rPr>
          <w:color w:val="000000"/>
          <w:sz w:val="24"/>
          <w:szCs w:val="24"/>
          <w:highlight w:val="white"/>
        </w:rPr>
      </w:pPr>
      <w:r>
        <w:rPr>
          <w:b/>
          <w:color w:val="000000"/>
          <w:sz w:val="24"/>
          <w:szCs w:val="24"/>
          <w:highlight w:val="white"/>
          <w:u w:val="single"/>
        </w:rPr>
        <w:t>Upcoming Dates:</w:t>
      </w:r>
      <w:r>
        <w:rPr>
          <w:color w:val="000000"/>
          <w:sz w:val="24"/>
          <w:szCs w:val="24"/>
          <w:highlight w:val="white"/>
        </w:rPr>
        <w:t xml:space="preserve">  </w:t>
      </w:r>
    </w:p>
    <w:p w14:paraId="00000029" w14:textId="77777777" w:rsidR="00022E9D" w:rsidRDefault="00C56546">
      <w:pPr>
        <w:spacing w:after="0" w:line="240" w:lineRule="auto"/>
        <w:rPr>
          <w:rFonts w:ascii="Times New Roman" w:eastAsia="Times New Roman" w:hAnsi="Times New Roman" w:cs="Times New Roman"/>
          <w:sz w:val="24"/>
          <w:szCs w:val="24"/>
        </w:rPr>
      </w:pPr>
      <w:r>
        <w:rPr>
          <w:color w:val="000000"/>
          <w:sz w:val="24"/>
          <w:szCs w:val="24"/>
          <w:highlight w:val="white"/>
        </w:rPr>
        <w:t xml:space="preserve">        </w:t>
      </w:r>
    </w:p>
    <w:p w14:paraId="0000002A" w14:textId="77777777" w:rsidR="00022E9D" w:rsidRDefault="00C56546">
      <w:pPr>
        <w:spacing w:after="0" w:line="240" w:lineRule="auto"/>
        <w:ind w:firstLine="720"/>
      </w:pPr>
      <w:r>
        <w:rPr>
          <w:highlight w:val="white"/>
        </w:rPr>
        <w:t xml:space="preserve">Thursday, October 31st from 1 - 2 Halloween Party </w:t>
      </w:r>
    </w:p>
    <w:p w14:paraId="0000002B" w14:textId="77777777" w:rsidR="00022E9D" w:rsidRDefault="00C56546">
      <w:pPr>
        <w:spacing w:after="0" w:line="240" w:lineRule="auto"/>
        <w:ind w:firstLine="720"/>
        <w:rPr>
          <w:highlight w:val="white"/>
        </w:rPr>
      </w:pPr>
      <w:r>
        <w:rPr>
          <w:highlight w:val="white"/>
        </w:rPr>
        <w:t>Frid</w:t>
      </w:r>
      <w:r>
        <w:rPr>
          <w:highlight w:val="white"/>
        </w:rPr>
        <w:t xml:space="preserve">ay, November 1st from 1 - 2 Rumpelstiltskin </w:t>
      </w:r>
    </w:p>
    <w:p w14:paraId="0000002C" w14:textId="77777777" w:rsidR="00022E9D" w:rsidRDefault="00C56546">
      <w:pPr>
        <w:spacing w:after="0" w:line="240" w:lineRule="auto"/>
        <w:ind w:firstLine="720"/>
      </w:pPr>
      <w:r>
        <w:rPr>
          <w:highlight w:val="white"/>
        </w:rPr>
        <w:t>Play</w:t>
      </w:r>
    </w:p>
    <w:p w14:paraId="0000002D" w14:textId="77777777" w:rsidR="00022E9D" w:rsidRDefault="00C56546">
      <w:pPr>
        <w:spacing w:after="0" w:line="240" w:lineRule="auto"/>
        <w:ind w:firstLine="720"/>
        <w:rPr>
          <w:highlight w:val="white"/>
        </w:rPr>
      </w:pPr>
      <w:r>
        <w:rPr>
          <w:highlight w:val="white"/>
        </w:rPr>
        <w:t>Sunday, November 3 Daylight Saving Time Ends</w:t>
      </w:r>
    </w:p>
    <w:p w14:paraId="0000002E" w14:textId="77777777" w:rsidR="00022E9D" w:rsidRDefault="00C56546">
      <w:pPr>
        <w:spacing w:after="0" w:line="240" w:lineRule="auto"/>
        <w:ind w:firstLine="720"/>
        <w:rPr>
          <w:highlight w:val="white"/>
        </w:rPr>
      </w:pPr>
      <w:r>
        <w:rPr>
          <w:highlight w:val="white"/>
        </w:rPr>
        <w:t xml:space="preserve">Tuesday, November 5 Election Day, No School -          </w:t>
      </w:r>
    </w:p>
    <w:p w14:paraId="0000002F" w14:textId="77777777" w:rsidR="00022E9D" w:rsidRDefault="00C56546">
      <w:pPr>
        <w:spacing w:after="0" w:line="240" w:lineRule="auto"/>
        <w:ind w:firstLine="720"/>
        <w:rPr>
          <w:rFonts w:ascii="Times New Roman" w:eastAsia="Times New Roman" w:hAnsi="Times New Roman" w:cs="Times New Roman"/>
        </w:rPr>
      </w:pPr>
      <w:r>
        <w:rPr>
          <w:highlight w:val="white"/>
        </w:rPr>
        <w:t xml:space="preserve">Conference </w:t>
      </w:r>
      <w:r>
        <w:t xml:space="preserve">Day </w:t>
      </w:r>
    </w:p>
    <w:p w14:paraId="00000030" w14:textId="77777777" w:rsidR="00022E9D" w:rsidRDefault="00C56546">
      <w:pPr>
        <w:spacing w:after="0" w:line="240" w:lineRule="auto"/>
        <w:ind w:firstLine="720"/>
        <w:rPr>
          <w:highlight w:val="white"/>
        </w:rPr>
      </w:pPr>
      <w:r>
        <w:rPr>
          <w:highlight w:val="white"/>
        </w:rPr>
        <w:t xml:space="preserve">Monday, November 11th - Veteran's Day &amp;   </w:t>
      </w:r>
    </w:p>
    <w:p w14:paraId="00000031" w14:textId="77777777" w:rsidR="00022E9D" w:rsidRDefault="00C56546">
      <w:pPr>
        <w:spacing w:after="0" w:line="240" w:lineRule="auto"/>
        <w:ind w:firstLine="720"/>
        <w:rPr>
          <w:highlight w:val="white"/>
        </w:rPr>
      </w:pPr>
      <w:proofErr w:type="gramStart"/>
      <w:r>
        <w:rPr>
          <w:highlight w:val="white"/>
        </w:rPr>
        <w:t>Author's  Visit</w:t>
      </w:r>
      <w:proofErr w:type="gramEnd"/>
    </w:p>
    <w:p w14:paraId="00000032" w14:textId="77777777" w:rsidR="00022E9D" w:rsidRDefault="00022E9D">
      <w:pPr>
        <w:spacing w:after="0" w:line="240" w:lineRule="auto"/>
        <w:ind w:firstLine="720"/>
        <w:rPr>
          <w:sz w:val="21"/>
          <w:szCs w:val="21"/>
          <w:highlight w:val="white"/>
        </w:rPr>
      </w:pPr>
    </w:p>
    <w:p w14:paraId="00000033" w14:textId="77777777" w:rsidR="00022E9D" w:rsidRDefault="00C56546">
      <w:pPr>
        <w:spacing w:after="0" w:line="240" w:lineRule="auto"/>
        <w:rPr>
          <w:b/>
          <w:sz w:val="21"/>
          <w:szCs w:val="21"/>
          <w:highlight w:val="white"/>
          <w:u w:val="single"/>
        </w:rPr>
      </w:pPr>
      <w:r>
        <w:rPr>
          <w:b/>
          <w:sz w:val="21"/>
          <w:szCs w:val="21"/>
          <w:highlight w:val="white"/>
          <w:u w:val="single"/>
        </w:rPr>
        <w:t>Grammar:</w:t>
      </w:r>
    </w:p>
    <w:p w14:paraId="00000034" w14:textId="77777777" w:rsidR="00022E9D" w:rsidRDefault="00022E9D">
      <w:pPr>
        <w:spacing w:after="0" w:line="240" w:lineRule="auto"/>
        <w:rPr>
          <w:b/>
          <w:sz w:val="21"/>
          <w:szCs w:val="21"/>
          <w:highlight w:val="white"/>
          <w:u w:val="single"/>
        </w:rPr>
      </w:pPr>
    </w:p>
    <w:p w14:paraId="00000035" w14:textId="77777777" w:rsidR="00022E9D" w:rsidRDefault="00C56546">
      <w:pPr>
        <w:spacing w:after="0" w:line="240" w:lineRule="auto"/>
        <w:rPr>
          <w:highlight w:val="white"/>
        </w:rPr>
      </w:pPr>
      <w:r>
        <w:rPr>
          <w:highlight w:val="white"/>
        </w:rPr>
        <w:t>Students will work on capitalizing proper nouns such as historical events and historical documents.  Additionally, they will work on capitalizing titles of books, stories, and essays. Finally, they will work on capitalizing languages, people’s names, and n</w:t>
      </w:r>
      <w:r>
        <w:rPr>
          <w:highlight w:val="white"/>
        </w:rPr>
        <w:t>ationalities.</w:t>
      </w:r>
    </w:p>
    <w:sectPr w:rsidR="00022E9D">
      <w:type w:val="continuous"/>
      <w:pgSz w:w="12240" w:h="15840"/>
      <w:pgMar w:top="431" w:right="431" w:bottom="431" w:left="431" w:header="720" w:footer="720" w:gutter="0"/>
      <w:cols w:num="2" w:space="720" w:equalWidth="0">
        <w:col w:w="5329" w:space="720"/>
        <w:col w:w="532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0466E"/>
    <w:multiLevelType w:val="multilevel"/>
    <w:tmpl w:val="6C22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9D"/>
    <w:rsid w:val="00022E9D"/>
    <w:rsid w:val="00C5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1E85-D056-413E-A98A-5734433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Jackie</dc:creator>
  <cp:lastModifiedBy>Master, Library</cp:lastModifiedBy>
  <cp:revision>2</cp:revision>
  <dcterms:created xsi:type="dcterms:W3CDTF">2019-10-28T12:08:00Z</dcterms:created>
  <dcterms:modified xsi:type="dcterms:W3CDTF">2019-10-28T12:08:00Z</dcterms:modified>
</cp:coreProperties>
</file>